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48B9C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b/>
          <w:kern w:val="0"/>
          <w:lang w:eastAsia="sl-SI"/>
          <w14:ligatures w14:val="none"/>
        </w:rPr>
        <w:t xml:space="preserve">Zavod za turizem in šport Kamnik, Glavni trg 2, 1240 Kamnik 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ki ga zastopa direktor LUKA SVETEC (v nadaljnjem besedilu: Zavod), identifikacijska številka za DDV: SI80971423, matična številka: 15118100, </w:t>
      </w:r>
    </w:p>
    <w:p w14:paraId="6A0CBE87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5F63F9A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b/>
          <w:kern w:val="0"/>
          <w:lang w:eastAsia="sl-SI"/>
          <w14:ligatures w14:val="none"/>
        </w:rPr>
        <w:t>in</w:t>
      </w:r>
    </w:p>
    <w:p w14:paraId="52F2A267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25A1FFA9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naziv:__________________________________</w:t>
      </w:r>
    </w:p>
    <w:p w14:paraId="52D9C598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naslov:__________________________________</w:t>
      </w:r>
    </w:p>
    <w:p w14:paraId="077E31D6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identifikacijska številka za DDV: ______________________________________</w:t>
      </w:r>
    </w:p>
    <w:p w14:paraId="0F4A9B83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  <w:r w:rsidRPr="00DA25CD">
        <w:rPr>
          <w:rFonts w:ascii="Arial" w:eastAsia="Times New Roman" w:hAnsi="Arial" w:cs="Arial"/>
          <w:noProof/>
          <w:kern w:val="0"/>
          <w:lang w:eastAsia="sl-SI"/>
          <w14:ligatures w14:val="none"/>
        </w:rPr>
        <w:t>matična številka: _______________________________________</w:t>
      </w:r>
    </w:p>
    <w:p w14:paraId="3C3CAFFB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noProof/>
          <w:kern w:val="0"/>
          <w:lang w:eastAsia="sl-SI"/>
          <w14:ligatures w14:val="none"/>
        </w:rPr>
      </w:pPr>
    </w:p>
    <w:p w14:paraId="5BD51400" w14:textId="3DE2B06E" w:rsidR="00E87AA8" w:rsidRDefault="00E87AA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bCs/>
          <w:kern w:val="0"/>
          <w:lang w:eastAsia="sl-SI"/>
          <w14:ligatures w14:val="none"/>
        </w:rPr>
        <w:t>skleneta naslednjo</w:t>
      </w:r>
    </w:p>
    <w:p w14:paraId="5A1E9DF3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AE76ABC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E8F5B5C" w14:textId="77777777" w:rsidR="00E90BF8" w:rsidRPr="00E87AA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186D1C45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</w:pPr>
    </w:p>
    <w:p w14:paraId="2CE2357F" w14:textId="77777777" w:rsidR="00E87AA8" w:rsidRPr="00E87AA8" w:rsidRDefault="00E87AA8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sl-SI"/>
          <w14:ligatures w14:val="none"/>
        </w:rPr>
      </w:pPr>
    </w:p>
    <w:p w14:paraId="4BACD727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POGODBO</w:t>
      </w:r>
    </w:p>
    <w:p w14:paraId="40C6CFA2" w14:textId="766F2372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o sofinanciranju organizacije in izvedbo prireditve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5. POKAL KAMNIKA in VN GENERALI ZAME</w:t>
      </w:r>
    </w:p>
    <w:p w14:paraId="7BAD823D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61849E0" w14:textId="69F1775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1</w:t>
      </w:r>
      <w:r>
        <w:rPr>
          <w:rFonts w:ascii="Arial" w:eastAsia="Times New Roman" w:hAnsi="Arial" w:cs="Arial"/>
          <w:b/>
          <w:kern w:val="0"/>
          <w14:ligatures w14:val="none"/>
        </w:rPr>
        <w:t>1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.0</w:t>
      </w:r>
      <w:r>
        <w:rPr>
          <w:rFonts w:ascii="Arial" w:eastAsia="Times New Roman" w:hAnsi="Arial" w:cs="Arial"/>
          <w:b/>
          <w:kern w:val="0"/>
          <w14:ligatures w14:val="none"/>
        </w:rPr>
        <w:t>4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.2026</w:t>
      </w:r>
    </w:p>
    <w:p w14:paraId="6C48B7D3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CD6EFEB" w14:textId="5288EB73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Številka pogodbe: 1</w:t>
      </w:r>
      <w:r>
        <w:rPr>
          <w:rFonts w:ascii="Arial" w:eastAsia="Times New Roman" w:hAnsi="Arial" w:cs="Arial"/>
          <w:b/>
          <w:kern w:val="0"/>
          <w14:ligatures w14:val="none"/>
        </w:rPr>
        <w:t>1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032026/</w:t>
      </w:r>
      <w:r>
        <w:rPr>
          <w:rFonts w:ascii="Arial" w:eastAsia="Times New Roman" w:hAnsi="Arial" w:cs="Arial"/>
          <w:b/>
          <w:kern w:val="0"/>
          <w14:ligatures w14:val="none"/>
        </w:rPr>
        <w:t>LS</w:t>
      </w:r>
    </w:p>
    <w:p w14:paraId="5557ABC2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CBEC02C" w14:textId="7777777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SM 4755, SN 509</w:t>
      </w:r>
    </w:p>
    <w:p w14:paraId="03A38644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CDF1B7F" w14:textId="44970715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Veljavnost od 0</w:t>
      </w:r>
      <w:r>
        <w:rPr>
          <w:rFonts w:ascii="Arial" w:eastAsia="Times New Roman" w:hAnsi="Arial" w:cs="Arial"/>
          <w:b/>
          <w:kern w:val="0"/>
          <w14:ligatures w14:val="none"/>
        </w:rPr>
        <w:t>5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.0</w:t>
      </w:r>
      <w:r>
        <w:rPr>
          <w:rFonts w:ascii="Arial" w:eastAsia="Times New Roman" w:hAnsi="Arial" w:cs="Arial"/>
          <w:b/>
          <w:kern w:val="0"/>
          <w14:ligatures w14:val="none"/>
        </w:rPr>
        <w:t>4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 xml:space="preserve">.2026 do </w:t>
      </w:r>
      <w:r w:rsidR="00E90BF8">
        <w:rPr>
          <w:rFonts w:ascii="Arial" w:eastAsia="Times New Roman" w:hAnsi="Arial" w:cs="Arial"/>
          <w:b/>
          <w:kern w:val="0"/>
          <w14:ligatures w14:val="none"/>
        </w:rPr>
        <w:t>30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.0</w:t>
      </w:r>
      <w:r w:rsidR="00E90BF8">
        <w:rPr>
          <w:rFonts w:ascii="Arial" w:eastAsia="Times New Roman" w:hAnsi="Arial" w:cs="Arial"/>
          <w:b/>
          <w:kern w:val="0"/>
          <w14:ligatures w14:val="none"/>
        </w:rPr>
        <w:t>6</w:t>
      </w:r>
      <w:r w:rsidRPr="00DA25CD">
        <w:rPr>
          <w:rFonts w:ascii="Arial" w:eastAsia="Times New Roman" w:hAnsi="Arial" w:cs="Arial"/>
          <w:b/>
          <w:kern w:val="0"/>
          <w14:ligatures w14:val="none"/>
        </w:rPr>
        <w:t>.2026</w:t>
      </w:r>
    </w:p>
    <w:p w14:paraId="64A641E0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62EA3DE" w14:textId="7777777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Končna vrednost pogodbe: 3.000,00 EUR z DDV</w:t>
      </w:r>
    </w:p>
    <w:p w14:paraId="2702E1FC" w14:textId="77777777" w:rsidR="00DA25CD" w:rsidRP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0B0BDBF6" w14:textId="46512F20" w:rsidR="00E87AA8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  <w:r w:rsidRPr="00DA25CD">
        <w:rPr>
          <w:rFonts w:ascii="Arial" w:eastAsia="Times New Roman" w:hAnsi="Arial" w:cs="Arial"/>
          <w:b/>
          <w:kern w:val="0"/>
          <w14:ligatures w14:val="none"/>
        </w:rPr>
        <w:t>Skrbnik pogodbe: Boštjan Štorman</w:t>
      </w:r>
    </w:p>
    <w:p w14:paraId="443D2D00" w14:textId="7777777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4A2727DD" w14:textId="77777777" w:rsidR="00DA25CD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D4241CC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7220618B" w14:textId="77777777" w:rsidR="00E90BF8" w:rsidRDefault="00E90BF8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691A7D3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10228C2" w14:textId="77777777" w:rsidR="00E87AA8" w:rsidRPr="00E87AA8" w:rsidRDefault="00E87AA8" w:rsidP="00E87AA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6454A09A" w14:textId="77777777" w:rsidR="00DA25CD" w:rsidRDefault="00DA25CD" w:rsidP="00E87AA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AE283C1" w14:textId="0C3EE7F0" w:rsid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Pogodbeni stranki ugotavljata, da </w:t>
      </w:r>
    </w:p>
    <w:p w14:paraId="3CF13304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EE53E75" w14:textId="4EF19211" w:rsidR="00E87AA8" w:rsidRDefault="00E87AA8" w:rsidP="00DA25C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so v proračunu Občine Kamnik za leto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na podlagi Odloka o proračunu Občine Kamnik za leto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Pr="00785215">
        <w:rPr>
          <w:rFonts w:ascii="Arial" w:eastAsia="Times New Roman" w:hAnsi="Arial" w:cs="Arial"/>
          <w:kern w:val="0"/>
          <w:lang w:eastAsia="sl-SI"/>
          <w14:ligatures w14:val="none"/>
        </w:rPr>
        <w:t>(Uradni list RS, št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1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09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/</w:t>
      </w:r>
      <w:r w:rsid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5</w:t>
      </w:r>
      <w:r w:rsidRPr="00785215">
        <w:rPr>
          <w:rFonts w:ascii="Arial" w:eastAsia="Times New Roman" w:hAnsi="Arial" w:cs="Arial"/>
          <w:kern w:val="0"/>
          <w:lang w:eastAsia="sl-SI"/>
          <w14:ligatures w14:val="none"/>
        </w:rPr>
        <w:t>)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zagotovljena sredstva za sofinanciranje organizacije in izvedbe prireditev v letu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;</w:t>
      </w:r>
    </w:p>
    <w:p w14:paraId="6E5BFB72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line="240" w:lineRule="auto"/>
        <w:ind w:left="992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B99E2F3" w14:textId="2CA2E145" w:rsidR="00E87AA8" w:rsidRPr="00E87AA8" w:rsidRDefault="00E87AA8" w:rsidP="00DA25C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je bil dne 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1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1</w:t>
      </w:r>
      <w:r w:rsidR="00785215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.3.202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="00785215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na internetni strani </w:t>
      </w:r>
      <w:r w:rsidRPr="00E87AA8">
        <w:rPr>
          <w:rFonts w:ascii="Arial" w:eastAsia="Times New Roman" w:hAnsi="Arial" w:cs="Arial"/>
          <w:kern w:val="0"/>
          <w:u w:val="single"/>
          <w:lang w:eastAsia="sl-SI"/>
          <w14:ligatures w14:val="none"/>
        </w:rPr>
        <w:t>www.visitkamnik.com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objavljen Javni poziv za sofinanciranje organizacije in izvedbe prireditve v letu 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in da se je upravičenec prijavil na javni poziv.</w:t>
      </w:r>
    </w:p>
    <w:p w14:paraId="69A452F3" w14:textId="77777777" w:rsid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0D79BD71" w14:textId="77777777" w:rsidR="00DA25CD" w:rsidRPr="00E87AA8" w:rsidRDefault="00DA25CD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5331CA29" w14:textId="2632880A" w:rsidR="00DA25CD" w:rsidRPr="00E90BF8" w:rsidRDefault="00DA25CD" w:rsidP="00E90B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č</w:t>
      </w:r>
      <w:r w:rsidR="00E87AA8" w:rsidRPr="00E87AA8">
        <w:rPr>
          <w:rFonts w:ascii="Arial" w:eastAsia="Times New Roman" w:hAnsi="Arial" w:cs="Arial"/>
          <w:kern w:val="0"/>
          <w:lang w:eastAsia="sl-SI"/>
          <w14:ligatures w14:val="none"/>
        </w:rPr>
        <w:t>len</w:t>
      </w:r>
    </w:p>
    <w:p w14:paraId="40C4F6B8" w14:textId="7D39045C" w:rsidR="00E87AA8" w:rsidRDefault="00E87AA8" w:rsidP="00DA25CD">
      <w:pPr>
        <w:spacing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7AA8">
        <w:rPr>
          <w:rFonts w:ascii="Arial" w:eastAsia="Times New Roman" w:hAnsi="Arial" w:cs="Arial"/>
          <w:kern w:val="0"/>
          <w14:ligatures w14:val="none"/>
        </w:rPr>
        <w:t xml:space="preserve">Predmet pogodbe je sofinanciranje organizacije in izvedba prireditve v letu </w:t>
      </w:r>
      <w:r w:rsidRPr="00E90BF8">
        <w:rPr>
          <w:rFonts w:ascii="Arial" w:eastAsia="Times New Roman" w:hAnsi="Arial" w:cs="Arial"/>
          <w:b/>
          <w:bCs/>
          <w:kern w:val="0"/>
          <w14:ligatures w14:val="none"/>
        </w:rPr>
        <w:t>202</w:t>
      </w:r>
      <w:r w:rsidR="00E90BF8">
        <w:rPr>
          <w:rFonts w:ascii="Arial" w:eastAsia="Times New Roman" w:hAnsi="Arial" w:cs="Arial"/>
          <w:b/>
          <w:bCs/>
          <w:kern w:val="0"/>
          <w14:ligatures w14:val="none"/>
        </w:rPr>
        <w:t>6</w:t>
      </w:r>
      <w:r w:rsidRPr="00E87AA8">
        <w:rPr>
          <w:rFonts w:ascii="Arial" w:eastAsia="Times New Roman" w:hAnsi="Arial" w:cs="Arial"/>
          <w:kern w:val="0"/>
          <w14:ligatures w14:val="none"/>
        </w:rPr>
        <w:t>. Vsebina projekta je podrobneje navedena v prijavi na javni poziv in v poročilu o izvedenih aktivnostih ter je sestavni del te pogodbe. Stranki štejeta delo v opisu iz tega člena za bistveno sestavino pogodbe.</w:t>
      </w:r>
    </w:p>
    <w:p w14:paraId="5F39D3F9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04222C0" w14:textId="7655727B" w:rsidR="00DA25CD" w:rsidRPr="00E90BF8" w:rsidRDefault="00DA25CD" w:rsidP="00E90BF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>č</w:t>
      </w:r>
      <w:r w:rsidR="00E87AA8" w:rsidRPr="00E87AA8">
        <w:rPr>
          <w:rFonts w:ascii="Arial" w:eastAsia="Times New Roman" w:hAnsi="Arial" w:cs="Arial"/>
          <w:kern w:val="0"/>
          <w:lang w:eastAsia="sl-SI"/>
          <w14:ligatures w14:val="none"/>
        </w:rPr>
        <w:t>len</w:t>
      </w:r>
    </w:p>
    <w:p w14:paraId="52842DB8" w14:textId="77777777" w:rsidR="00E87AA8" w:rsidRDefault="00E87AA8" w:rsidP="00DA25CD">
      <w:pPr>
        <w:spacing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87AA8">
        <w:rPr>
          <w:rFonts w:ascii="Arial" w:eastAsia="Times New Roman" w:hAnsi="Arial" w:cs="Arial"/>
          <w:kern w:val="0"/>
          <w14:ligatures w14:val="none"/>
        </w:rPr>
        <w:t>Za namene iz 2. točke te pogodbe bo Zavod nakazal upravičencu sredstva v višini ……..……..</w:t>
      </w:r>
      <w:r w:rsidRPr="00E87AA8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E87AA8">
        <w:rPr>
          <w:rFonts w:ascii="Arial" w:eastAsia="Times New Roman" w:hAnsi="Arial" w:cs="Arial"/>
          <w:kern w:val="0"/>
          <w14:ligatures w14:val="none"/>
        </w:rPr>
        <w:t>EUR iz proračunske postavke občine Kamnik, 4755 - PRIREDITVE.</w:t>
      </w:r>
    </w:p>
    <w:p w14:paraId="5DCF6FC3" w14:textId="77777777" w:rsidR="00DA25CD" w:rsidRPr="00E87AA8" w:rsidRDefault="00DA25CD" w:rsidP="00DA25CD">
      <w:pPr>
        <w:spacing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3DAC22A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A578252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3A2F856A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Zavod bo sredstva sofinanciranja, določena s to pogodbo, izplačal na podlagi poslanega popolnega e-zahtevka preko UJP za nakazilo sredstev z dokazili o porabljenih sredstvih za izvedbo prireditve.</w:t>
      </w:r>
    </w:p>
    <w:p w14:paraId="4C1E167D" w14:textId="77777777" w:rsidR="00E87AA8" w:rsidRPr="00E87AA8" w:rsidRDefault="00E87AA8" w:rsidP="00DA25CD">
      <w:pPr>
        <w:spacing w:line="240" w:lineRule="auto"/>
        <w:ind w:left="360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951913A" w14:textId="509D4508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Sredstva sofinanciranja, določena s to pogodbo, bo Zavod za turizem in šport Kamnik upravičencu na njegov transakcijski račun številka ....………………..…………., odprtega pri ……………………., izpostavi …………………..…., 30. dan po prejemu popolnega e-zahtevka za nakazilo sredstev z vsemi zahtevanimi dokazili o porabljenih sredstvih in sicer k e-zahtevku za izplačilo mora upravičenec predložiti kopije računov in dokazila o njihovem plačilu, najpozneje do 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30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="00DA25CD"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.202</w:t>
      </w:r>
      <w:r w:rsid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DA25CD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Pr="00E87AA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 xml:space="preserve"> </w:t>
      </w:r>
    </w:p>
    <w:p w14:paraId="0BEA3F14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289EC48" w14:textId="7B0B63BA" w:rsidR="00DA25CD" w:rsidRPr="00DA25CD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13358EFD" w14:textId="7796E2DB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Upravičenec se zavezuje, da bo:</w:t>
      </w:r>
    </w:p>
    <w:p w14:paraId="08BB38C9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prijavil dogodek pri ustreznih organih (Upravna enota Kamnik ali Policijska postaja Kamnik) in pridobil ustrezna soglasja za izvedbo prireditve in kril stroške upravnih taks;</w:t>
      </w:r>
    </w:p>
    <w:p w14:paraId="117E2554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dogodke izvedel v skladu z opisom vsebine iz prijave na javni poziv iz 2. člena te pogodbe;</w:t>
      </w:r>
    </w:p>
    <w:p w14:paraId="2F6AC4BC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priskrbel svojo ekipo za postavitev in demontažo morebitne infrastrukture na dogodku;</w:t>
      </w:r>
    </w:p>
    <w:p w14:paraId="2E0A2322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izvajal dežurstvo na prireditvi;</w:t>
      </w:r>
    </w:p>
    <w:p w14:paraId="55F2AA17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vse stroške, ki se nanašajo na organizacijo in izvedbo celotnega programa;</w:t>
      </w:r>
    </w:p>
    <w:p w14:paraId="59740CEB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vse stroške nastopa, komunikacije in povezav s podizvajalci;</w:t>
      </w:r>
    </w:p>
    <w:p w14:paraId="54208809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stroške tehnike, ozvočenja, luči, odra;</w:t>
      </w:r>
    </w:p>
    <w:p w14:paraId="7F0F93FD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kril prisotnost nujne medicinske pomoči na dogodku;</w:t>
      </w:r>
    </w:p>
    <w:p w14:paraId="13AD3F22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poskrbel za zapore cest in vzdrževanje reda in zagotavljanje varnosti na prireditvenem prostoru;</w:t>
      </w:r>
    </w:p>
    <w:p w14:paraId="785BB651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dogodek, sofinanciran po tej pogodbi, izvedel v terminu, kot ga je navedel v prijavi;</w:t>
      </w:r>
    </w:p>
    <w:p w14:paraId="716E3FC1" w14:textId="77777777" w:rsidR="00E87AA8" w:rsidRPr="00E87AA8" w:rsidRDefault="00E87AA8" w:rsidP="00DA25C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lastRenderedPageBreak/>
        <w:t>sredstva, pridobljena po tej pogodbi, uporabil samo za namen, določen v tej pogodbi in da bo občini Kamnik omogočil morebiten vpogled v dokumentacijo in kontrolo koriščenja namenskih sredstev;</w:t>
      </w:r>
    </w:p>
    <w:p w14:paraId="2D90B28B" w14:textId="77777777" w:rsidR="00E87AA8" w:rsidRPr="00E87AA8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dokumentacijo, ki je bila podlaga za pridobitev sredstev po tej pogodbi, hranil še deset let od dneva pridobitve sredstev;</w:t>
      </w:r>
    </w:p>
    <w:p w14:paraId="40271C8D" w14:textId="3F62A077" w:rsidR="00DA25CD" w:rsidRPr="00DA25CD" w:rsidRDefault="00E87AA8" w:rsidP="00DA25C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pri informiranju javnosti in izvajanju informativno propagandnih gradiv, ki so predmet programa za katerega je upravičenec prejel sredstva, vselej in na ustrezen način navedel, da je bila prireditev sofinancirana s strani Občine Kamnik in Zavoda za turizem in šport Kamnik.</w:t>
      </w:r>
    </w:p>
    <w:p w14:paraId="5E692A53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540D485" w14:textId="2CB37785" w:rsidR="00DA25CD" w:rsidRPr="00DA25CD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53A06956" w14:textId="377F2F28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Upravičenec se strinja, da mora s sklepom odobrena in že izplačana sredstva na podlagi te pogodbe vrniti skupaj s pripadajočimi zakonskimi obrestmi, navedenimi v zahtevku za vračilo sredstev, v roku 8 dni od vročitve zahtevka, če jih je pridobil na podlagi navedb neresničnih podatkov v prijavi ali na podlagi neverodostojne dokumentacije, ali če jih je uporabil v nasprotju z določili sklepa in pogodbe ali pa če je za iste upravičene stroške in za isti namen že prejel sredstva iz kateregakoli drugega javnega vira (sredstva Republike Slovenije ali EU).</w:t>
      </w:r>
      <w:r w:rsidRPr="00E87AA8"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V izjemnem primeru, ko med proračunskim letom Občinski svet Občine Kamnik spremeni proračun, zaradi česar ni mogoče realizirati pogodbe v predvidenem obsegu, se naročnik in upravičenec z aneksom dogovorita za spremembo pogodbenih nalog oziroma za spremembo dinamike plačila. Vse druge potrebne dogovore v zvezi z realizacijo te pogodbe bosta pogodbeni stranki sklenili v obliki pisnih aneksov k tej pogodbi.</w:t>
      </w:r>
    </w:p>
    <w:p w14:paraId="4BF5DA4A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1C41EC0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4BDC8BBC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Za izvajanje pogodbenih določil te pogodbe je s strani Zavoda zadolžen direktor Luka Svetec, s strani upravičenca pa ………………….</w:t>
      </w:r>
    </w:p>
    <w:p w14:paraId="66E978EC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25D0D678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57C0802D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Pogodbeni stranki bosta morebitne spore iz te pogodbe reševali sporazumno, v nasprotnem primeru bo o sporu odločilo okrajno sodišče v Kamniku.</w:t>
      </w:r>
    </w:p>
    <w:p w14:paraId="0F021C3C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F01F420" w14:textId="77777777" w:rsidR="00E87AA8" w:rsidRPr="00E87AA8" w:rsidRDefault="00E87AA8" w:rsidP="00DA25C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>člen</w:t>
      </w:r>
    </w:p>
    <w:p w14:paraId="68FF50A8" w14:textId="7B9D24E4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Pogodba prične veljati z dnem podpisa obeh pogodbenih strank, uporablja pa se za proračunsko leto </w:t>
      </w:r>
      <w:r w:rsidRP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202</w:t>
      </w:r>
      <w:r w:rsidR="00E90BF8" w:rsidRP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6</w:t>
      </w:r>
      <w:r w:rsidRPr="00E90BF8">
        <w:rPr>
          <w:rFonts w:ascii="Arial" w:eastAsia="Times New Roman" w:hAnsi="Arial" w:cs="Arial"/>
          <w:b/>
          <w:bCs/>
          <w:kern w:val="0"/>
          <w:lang w:eastAsia="sl-SI"/>
          <w14:ligatures w14:val="none"/>
        </w:rPr>
        <w:t>.</w:t>
      </w:r>
      <w:r w:rsidRPr="00E87AA8">
        <w:rPr>
          <w:rFonts w:ascii="Arial" w:eastAsia="Times New Roman" w:hAnsi="Arial" w:cs="Arial"/>
          <w:kern w:val="0"/>
          <w:lang w:eastAsia="sl-SI"/>
          <w14:ligatures w14:val="none"/>
        </w:rPr>
        <w:t xml:space="preserve"> Pogodba je sestavljena v dveh (2) enakih izvodih, od katerih vsaka pogodbena stranka prejme po en (1) izvod pogodbe.  </w:t>
      </w:r>
    </w:p>
    <w:p w14:paraId="25C61F7D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115"/>
      </w:tblGrid>
      <w:tr w:rsidR="00E87AA8" w:rsidRPr="00E87AA8" w14:paraId="7F0CF3B1" w14:textId="77777777" w:rsidTr="00E90BF8">
        <w:tc>
          <w:tcPr>
            <w:tcW w:w="5957" w:type="dxa"/>
          </w:tcPr>
          <w:p w14:paraId="3CB2CBD0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3241B664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Številka:</w:t>
            </w:r>
          </w:p>
        </w:tc>
        <w:tc>
          <w:tcPr>
            <w:tcW w:w="3115" w:type="dxa"/>
          </w:tcPr>
          <w:p w14:paraId="1DFEED47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57E17331" w14:textId="3988A14F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Številka: </w:t>
            </w:r>
            <w:r w:rsidR="00785215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1</w:t>
            </w:r>
            <w:r w:rsidR="00E90BF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1</w:t>
            </w:r>
            <w:r w:rsidR="00785215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03202</w:t>
            </w:r>
            <w:r w:rsidR="00E90BF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6</w:t>
            </w: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>/LS</w:t>
            </w:r>
          </w:p>
        </w:tc>
      </w:tr>
      <w:tr w:rsidR="00E87AA8" w:rsidRPr="00E87AA8" w14:paraId="392D896C" w14:textId="77777777" w:rsidTr="00E90BF8">
        <w:tc>
          <w:tcPr>
            <w:tcW w:w="5957" w:type="dxa"/>
          </w:tcPr>
          <w:p w14:paraId="2EEDC5C9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Datum:   </w:t>
            </w:r>
          </w:p>
        </w:tc>
        <w:tc>
          <w:tcPr>
            <w:tcW w:w="3115" w:type="dxa"/>
          </w:tcPr>
          <w:p w14:paraId="72C98CDA" w14:textId="77777777" w:rsidR="00E87AA8" w:rsidRPr="00E87AA8" w:rsidRDefault="00E87AA8" w:rsidP="00DA25CD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E87AA8"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  <w:t xml:space="preserve">Datum: </w:t>
            </w:r>
          </w:p>
        </w:tc>
      </w:tr>
    </w:tbl>
    <w:tbl>
      <w:tblPr>
        <w:tblStyle w:val="Navadnatabela5"/>
        <w:tblpPr w:leftFromText="141" w:rightFromText="141" w:vertAnchor="text" w:horzAnchor="page" w:tblpX="1397" w:tblpY="368"/>
        <w:tblW w:w="9073" w:type="dxa"/>
        <w:tblLook w:val="0000" w:firstRow="0" w:lastRow="0" w:firstColumn="0" w:lastColumn="0" w:noHBand="0" w:noVBand="0"/>
      </w:tblPr>
      <w:tblGrid>
        <w:gridCol w:w="5975"/>
        <w:gridCol w:w="3098"/>
      </w:tblGrid>
      <w:tr w:rsidR="00E90BF8" w:rsidRPr="00E87AA8" w14:paraId="410D022F" w14:textId="2E22F8CD" w:rsidTr="005F21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975" w:type="dxa"/>
            <w:shd w:val="clear" w:color="auto" w:fill="FFFFFF" w:themeFill="background1"/>
          </w:tcPr>
          <w:p w14:paraId="18E5C03F" w14:textId="77777777" w:rsidR="00E90BF8" w:rsidRPr="00E87AA8" w:rsidRDefault="00E90BF8" w:rsidP="00E90B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3098" w:type="dxa"/>
            <w:shd w:val="clear" w:color="auto" w:fill="FFFFFF" w:themeFill="background1"/>
          </w:tcPr>
          <w:p w14:paraId="0EAF9230" w14:textId="77777777" w:rsidR="00E90BF8" w:rsidRPr="00E87AA8" w:rsidRDefault="00E90BF8" w:rsidP="00E90BF8">
            <w:pPr>
              <w:overflowPunct w:val="0"/>
              <w:autoSpaceDE w:val="0"/>
              <w:autoSpaceDN w:val="0"/>
              <w:adjustRightInd w:val="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</w:tc>
      </w:tr>
    </w:tbl>
    <w:p w14:paraId="22FDC263" w14:textId="77777777" w:rsidR="00E87AA8" w:rsidRPr="00E87AA8" w:rsidRDefault="00E87AA8" w:rsidP="00DA25C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404A7C4" w14:textId="77777777" w:rsidR="00E70AB0" w:rsidRDefault="00E70AB0" w:rsidP="00DA25CD"/>
    <w:sectPr w:rsidR="00E70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 w16cid:durableId="2017658556">
    <w:abstractNumId w:val="1"/>
  </w:num>
  <w:num w:numId="2" w16cid:durableId="20402017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1390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9474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A8"/>
    <w:rsid w:val="000348E5"/>
    <w:rsid w:val="000624FA"/>
    <w:rsid w:val="00096DEB"/>
    <w:rsid w:val="00425BD1"/>
    <w:rsid w:val="005F215A"/>
    <w:rsid w:val="00785215"/>
    <w:rsid w:val="00DA25CD"/>
    <w:rsid w:val="00E70AB0"/>
    <w:rsid w:val="00E87AA8"/>
    <w:rsid w:val="00E9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CB06D"/>
  <w15:chartTrackingRefBased/>
  <w15:docId w15:val="{41E8C070-56C2-4E35-BDDE-6D9FEE39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87A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87A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7A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7A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7A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7A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87A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7A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7A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7A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7A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7A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7AA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7AA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7AA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87AA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7AA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7AA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87A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87A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87A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87A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87A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87AA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87AA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87AA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87A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7AA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87AA8"/>
    <w:rPr>
      <w:b/>
      <w:bCs/>
      <w:smallCaps/>
      <w:color w:val="0F4761" w:themeColor="accent1" w:themeShade="BF"/>
      <w:spacing w:val="5"/>
    </w:rPr>
  </w:style>
  <w:style w:type="table" w:styleId="Tabelasvetlamrea">
    <w:name w:val="Grid Table Light"/>
    <w:basedOn w:val="Navadnatabela"/>
    <w:uiPriority w:val="40"/>
    <w:rsid w:val="00E90B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5">
    <w:name w:val="Plain Table 5"/>
    <w:basedOn w:val="Navadnatabela"/>
    <w:uiPriority w:val="45"/>
    <w:rsid w:val="005F21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6</cp:revision>
  <cp:lastPrinted>2025-03-14T09:21:00Z</cp:lastPrinted>
  <dcterms:created xsi:type="dcterms:W3CDTF">2025-01-22T12:20:00Z</dcterms:created>
  <dcterms:modified xsi:type="dcterms:W3CDTF">2026-03-11T08:32:00Z</dcterms:modified>
</cp:coreProperties>
</file>